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6FC3" w14:textId="77777777" w:rsidR="00756E35" w:rsidRDefault="00756E35" w:rsidP="00756E35">
      <w:pPr>
        <w:pStyle w:val="Default"/>
        <w:rPr>
          <w:sz w:val="45"/>
          <w:szCs w:val="45"/>
        </w:rPr>
      </w:pPr>
      <w:r>
        <w:rPr>
          <w:sz w:val="45"/>
          <w:szCs w:val="45"/>
        </w:rPr>
        <w:t>1220</w:t>
      </w:r>
      <w:r w:rsidRPr="00F831FE">
        <w:rPr>
          <w:sz w:val="45"/>
          <w:szCs w:val="45"/>
        </w:rPr>
        <w:t xml:space="preserve"> lakossági kártyás és új generációs kártyás előfizetők számára</w:t>
      </w:r>
    </w:p>
    <w:p w14:paraId="099C7066" w14:textId="77777777" w:rsidR="00756E35" w:rsidRDefault="00756E35" w:rsidP="00756E35">
      <w:pPr>
        <w:pStyle w:val="Default"/>
        <w:rPr>
          <w:sz w:val="45"/>
          <w:szCs w:val="45"/>
        </w:rPr>
      </w:pPr>
    </w:p>
    <w:p w14:paraId="5190A363" w14:textId="02ABACEF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>1</w:t>
      </w:r>
      <w:r w:rsidRPr="002D77EE">
        <w:rPr>
          <w:sz w:val="23"/>
          <w:szCs w:val="23"/>
        </w:rPr>
        <w:t>. Tarifák, roaming és kiegészítő szolgáltatások</w:t>
      </w:r>
    </w:p>
    <w:p w14:paraId="44C839C1" w14:textId="606EE6A5" w:rsidR="007D0301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</w:r>
      <w:r w:rsidR="007D0301">
        <w:rPr>
          <w:sz w:val="23"/>
          <w:szCs w:val="23"/>
        </w:rPr>
        <w:t>1.1 20 ezer Ft-os támogatás 3G képes készülékek cseréjére</w:t>
      </w:r>
    </w:p>
    <w:p w14:paraId="34D8FEDB" w14:textId="2FD4B2AD" w:rsidR="00756E35" w:rsidRDefault="00756E35" w:rsidP="007D0301">
      <w:pPr>
        <w:pStyle w:val="Default"/>
        <w:spacing w:after="228"/>
        <w:ind w:firstLine="708"/>
        <w:rPr>
          <w:sz w:val="23"/>
          <w:szCs w:val="23"/>
        </w:rPr>
      </w:pPr>
      <w:r>
        <w:rPr>
          <w:sz w:val="23"/>
          <w:szCs w:val="23"/>
        </w:rPr>
        <w:t>1.</w:t>
      </w:r>
      <w:r w:rsidR="007D0301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Pr="002D77EE">
        <w:rPr>
          <w:sz w:val="23"/>
          <w:szCs w:val="23"/>
        </w:rPr>
        <w:t xml:space="preserve"> </w:t>
      </w:r>
      <w:r w:rsidR="007D0301">
        <w:rPr>
          <w:sz w:val="23"/>
          <w:szCs w:val="23"/>
        </w:rPr>
        <w:t>Yettel</w:t>
      </w:r>
      <w:r w:rsidRPr="002D77EE">
        <w:rPr>
          <w:sz w:val="23"/>
          <w:szCs w:val="23"/>
        </w:rPr>
        <w:t xml:space="preserve"> </w:t>
      </w:r>
      <w:r w:rsidR="007D0301">
        <w:rPr>
          <w:sz w:val="23"/>
          <w:szCs w:val="23"/>
        </w:rPr>
        <w:t>Feltöltők</w:t>
      </w:r>
      <w:r w:rsidRPr="002D77EE">
        <w:rPr>
          <w:sz w:val="23"/>
          <w:szCs w:val="23"/>
        </w:rPr>
        <w:t>ártyás tarifa és 2in1 perc+net csomagok</w:t>
      </w:r>
      <w:r>
        <w:rPr>
          <w:sz w:val="23"/>
          <w:szCs w:val="23"/>
        </w:rPr>
        <w:t xml:space="preserve"> ©</w:t>
      </w:r>
    </w:p>
    <w:p w14:paraId="03B5F500" w14:textId="1AC63BBC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>1.</w:t>
      </w:r>
      <w:r w:rsidR="007D0301">
        <w:rPr>
          <w:sz w:val="23"/>
          <w:szCs w:val="23"/>
        </w:rPr>
        <w:t>3</w:t>
      </w:r>
      <w:r>
        <w:rPr>
          <w:sz w:val="23"/>
          <w:szCs w:val="23"/>
        </w:rPr>
        <w:t>. Egyszeri és megújuló adatjegyek ©</w:t>
      </w:r>
    </w:p>
    <w:p w14:paraId="7684A184" w14:textId="7244A613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>1.</w:t>
      </w:r>
      <w:r w:rsidR="007D0301">
        <w:rPr>
          <w:sz w:val="23"/>
          <w:szCs w:val="23"/>
        </w:rPr>
        <w:t>4</w:t>
      </w:r>
      <w:r>
        <w:rPr>
          <w:sz w:val="23"/>
          <w:szCs w:val="23"/>
        </w:rPr>
        <w:t>. MyMenu</w:t>
      </w:r>
    </w:p>
    <w:p w14:paraId="59353EB6" w14:textId="0B7FBCEB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>1.</w:t>
      </w:r>
      <w:r w:rsidR="007D0301">
        <w:rPr>
          <w:sz w:val="23"/>
          <w:szCs w:val="23"/>
        </w:rPr>
        <w:t>5</w:t>
      </w:r>
      <w:r>
        <w:rPr>
          <w:sz w:val="23"/>
          <w:szCs w:val="23"/>
        </w:rPr>
        <w:t>. Roaming és Nemzetközi hívás</w:t>
      </w:r>
    </w:p>
    <w:p w14:paraId="6AB3AC66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2D77EE">
        <w:rPr>
          <w:sz w:val="23"/>
          <w:szCs w:val="23"/>
        </w:rPr>
        <w:t>Számlázással és egyenleggel kapcsolatos információ</w:t>
      </w:r>
    </w:p>
    <w:p w14:paraId="09E9AE8F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>2.1. Egyenleginformáció</w:t>
      </w:r>
    </w:p>
    <w:p w14:paraId="64DA4DD5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2.1.1. Egyenleginformáció SMS-ben</w:t>
      </w:r>
    </w:p>
    <w:p w14:paraId="25E8D2D3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2.1.2. Egyenleginformáció szóban</w:t>
      </w:r>
    </w:p>
    <w:p w14:paraId="6FECB873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2.1.3. Hívásrészletező</w:t>
      </w:r>
    </w:p>
    <w:p w14:paraId="676CFEC6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 xml:space="preserve">2.2. </w:t>
      </w:r>
      <w:r w:rsidRPr="002D77EE">
        <w:rPr>
          <w:sz w:val="23"/>
          <w:szCs w:val="23"/>
        </w:rPr>
        <w:t>Automatikus egyenleg infó sms lemondás/engedélyezés</w:t>
      </w:r>
    </w:p>
    <w:p w14:paraId="5B76DA74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>2.3. Egyenlegfeltöltés módjai</w:t>
      </w:r>
    </w:p>
    <w:p w14:paraId="79A77CE3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>2.4. PIN/PUK kód lekérdezés</w:t>
      </w:r>
    </w:p>
    <w:p w14:paraId="296F0E1F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</w:p>
    <w:p w14:paraId="247D8644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>3. Szóbeli szerződéskötés regisztráció</w:t>
      </w:r>
    </w:p>
    <w:p w14:paraId="7E94B1B8" w14:textId="77777777" w:rsidR="00756E35" w:rsidRDefault="00756E35" w:rsidP="00756E35">
      <w:pPr>
        <w:pStyle w:val="Default"/>
        <w:spacing w:after="228"/>
        <w:ind w:firstLine="708"/>
        <w:rPr>
          <w:sz w:val="23"/>
          <w:szCs w:val="23"/>
        </w:rPr>
      </w:pPr>
      <w:r>
        <w:rPr>
          <w:sz w:val="23"/>
          <w:szCs w:val="23"/>
        </w:rPr>
        <w:t>3.1. Szóbeli szerződéskötés ©</w:t>
      </w:r>
    </w:p>
    <w:p w14:paraId="2972E9F0" w14:textId="77777777" w:rsidR="00756E35" w:rsidRDefault="00756E35" w:rsidP="00756E35">
      <w:pPr>
        <w:pStyle w:val="Default"/>
        <w:spacing w:after="228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831FE">
        <w:rPr>
          <w:sz w:val="23"/>
          <w:szCs w:val="23"/>
        </w:rPr>
        <w:t>A szerződésfelmondás módjairól és feltételeiről szóló információ</w:t>
      </w:r>
      <w:r>
        <w:rPr>
          <w:sz w:val="23"/>
          <w:szCs w:val="23"/>
        </w:rPr>
        <w:t>k</w:t>
      </w:r>
    </w:p>
    <w:p w14:paraId="38856D09" w14:textId="77777777" w:rsidR="00756E35" w:rsidRDefault="00756E35" w:rsidP="00756E35">
      <w:pPr>
        <w:pStyle w:val="Default"/>
        <w:spacing w:after="228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r w:rsidRPr="00F831FE">
        <w:rPr>
          <w:sz w:val="23"/>
          <w:szCs w:val="23"/>
        </w:rPr>
        <w:t>Az azonnali szerződéses állapot dokumentum igénylés részletei</w:t>
      </w:r>
    </w:p>
    <w:p w14:paraId="71B4CBBB" w14:textId="77777777" w:rsidR="00756E35" w:rsidRPr="00D10BFC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>4. Áttérés kártyásról számlásra ©</w:t>
      </w:r>
    </w:p>
    <w:p w14:paraId="3FF8C07E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2D77EE">
        <w:rPr>
          <w:sz w:val="23"/>
          <w:szCs w:val="23"/>
        </w:rPr>
        <w:t>Szerződéssel, számhordozással kapcsolatos információk</w:t>
      </w:r>
    </w:p>
    <w:p w14:paraId="44FD697B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 xml:space="preserve">5.1. </w:t>
      </w:r>
      <w:r w:rsidRPr="002D77EE">
        <w:rPr>
          <w:sz w:val="23"/>
          <w:szCs w:val="23"/>
        </w:rPr>
        <w:t>Elveszett, és ellopott SIM kártya tiltás</w:t>
      </w:r>
    </w:p>
    <w:p w14:paraId="48C46701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5.1.1. Automatikus SIM tiltás</w:t>
      </w:r>
    </w:p>
    <w:p w14:paraId="31B06A9B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 xml:space="preserve">5.2. </w:t>
      </w:r>
      <w:r w:rsidRPr="002D77EE">
        <w:rPr>
          <w:sz w:val="23"/>
          <w:szCs w:val="23"/>
        </w:rPr>
        <w:t>Kártyás szerződéskötéshez szüksé</w:t>
      </w:r>
      <w:r>
        <w:rPr>
          <w:sz w:val="23"/>
          <w:szCs w:val="23"/>
        </w:rPr>
        <w:t>g</w:t>
      </w:r>
      <w:r w:rsidRPr="002D77EE">
        <w:rPr>
          <w:sz w:val="23"/>
          <w:szCs w:val="23"/>
        </w:rPr>
        <w:t>es dokumentumok</w:t>
      </w:r>
    </w:p>
    <w:p w14:paraId="57F67C99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5.3. Polcos aktiválás</w:t>
      </w:r>
    </w:p>
    <w:p w14:paraId="2616CD94" w14:textId="77777777" w:rsidR="00756E35" w:rsidRDefault="00756E35" w:rsidP="00756E35">
      <w:pPr>
        <w:pStyle w:val="Default"/>
        <w:spacing w:after="228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5.4. </w:t>
      </w:r>
      <w:r w:rsidRPr="002D77EE">
        <w:rPr>
          <w:sz w:val="23"/>
          <w:szCs w:val="23"/>
        </w:rPr>
        <w:t>Számhordozás és hordozott telefonszámok lekérdezése</w:t>
      </w:r>
    </w:p>
    <w:p w14:paraId="53D971FE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5.4.0. Folyamatban lévő számhordozás</w:t>
      </w:r>
    </w:p>
    <w:p w14:paraId="57F70533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5.4.1. </w:t>
      </w:r>
      <w:r w:rsidRPr="00484476">
        <w:rPr>
          <w:sz w:val="23"/>
          <w:szCs w:val="23"/>
        </w:rPr>
        <w:t>Hordozott telefonszámok IVR automata lekérdezés</w:t>
      </w:r>
    </w:p>
    <w:p w14:paraId="3A8F4CE5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 xml:space="preserve">5.5. </w:t>
      </w:r>
      <w:r w:rsidRPr="00484476">
        <w:rPr>
          <w:sz w:val="23"/>
          <w:szCs w:val="23"/>
        </w:rPr>
        <w:t>Elégedettségmérő SMS engedélyezése és tiltása</w:t>
      </w:r>
    </w:p>
    <w:p w14:paraId="2685BF17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484476">
        <w:rPr>
          <w:sz w:val="23"/>
          <w:szCs w:val="23"/>
        </w:rPr>
        <w:t>Technikai információk és műszaki segít</w:t>
      </w:r>
      <w:r>
        <w:rPr>
          <w:sz w:val="23"/>
          <w:szCs w:val="23"/>
        </w:rPr>
        <w:t>s</w:t>
      </w:r>
      <w:r w:rsidRPr="00484476">
        <w:rPr>
          <w:sz w:val="23"/>
          <w:szCs w:val="23"/>
        </w:rPr>
        <w:t>égnyújtás</w:t>
      </w:r>
      <w:r>
        <w:rPr>
          <w:sz w:val="23"/>
          <w:szCs w:val="23"/>
        </w:rPr>
        <w:t xml:space="preserve"> </w:t>
      </w:r>
    </w:p>
    <w:p w14:paraId="74009D49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>6.1. Szervizinformáció</w:t>
      </w:r>
    </w:p>
    <w:p w14:paraId="569EE1BE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>6.2. Készülékbeállítás ©</w:t>
      </w:r>
    </w:p>
    <w:p w14:paraId="28472957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>6.3. Hálózati hibabejelentés ©</w:t>
      </w:r>
    </w:p>
    <w:p w14:paraId="4D09B6FC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>7. Átlépés másik ágba</w:t>
      </w:r>
    </w:p>
    <w:p w14:paraId="08BDCD39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 xml:space="preserve">7.1. </w:t>
      </w:r>
      <w:r w:rsidRPr="00484476">
        <w:rPr>
          <w:sz w:val="23"/>
          <w:szCs w:val="23"/>
        </w:rPr>
        <w:t>Lakossági számlás szerződéssel kapcsolatos információk</w:t>
      </w:r>
    </w:p>
    <w:p w14:paraId="7476B7DB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ab/>
        <w:t xml:space="preserve">7.2. </w:t>
      </w:r>
      <w:r w:rsidRPr="00484476">
        <w:rPr>
          <w:sz w:val="23"/>
          <w:szCs w:val="23"/>
        </w:rPr>
        <w:t>Kisvállalkozói szerződéssel kapcsolatos információk</w:t>
      </w:r>
    </w:p>
    <w:p w14:paraId="09783696" w14:textId="19933EC8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>8. English ©</w:t>
      </w:r>
    </w:p>
    <w:p w14:paraId="40DC3547" w14:textId="45E6C1C4" w:rsidR="007D0301" w:rsidRDefault="007D0301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 xml:space="preserve">9. Yettel Otthoni Internet szolgáltatás </w:t>
      </w:r>
      <w:r>
        <w:rPr>
          <w:sz w:val="23"/>
          <w:szCs w:val="23"/>
        </w:rPr>
        <w:t>©</w:t>
      </w:r>
    </w:p>
    <w:p w14:paraId="63D2CCDD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</w:p>
    <w:p w14:paraId="290A3937" w14:textId="77777777" w:rsidR="00756E35" w:rsidRDefault="00756E35" w:rsidP="00756E35">
      <w:pPr>
        <w:pStyle w:val="Default"/>
        <w:spacing w:after="228"/>
        <w:rPr>
          <w:sz w:val="23"/>
          <w:szCs w:val="23"/>
        </w:rPr>
      </w:pPr>
      <w:r>
        <w:rPr>
          <w:sz w:val="23"/>
          <w:szCs w:val="23"/>
        </w:rPr>
        <w:t>© Ebből a menüpontból ügyintéző kérhető</w:t>
      </w:r>
    </w:p>
    <w:p w14:paraId="0841C149" w14:textId="77777777" w:rsidR="00756E35" w:rsidRPr="00D10BFC" w:rsidRDefault="00756E35" w:rsidP="00756E35">
      <w:pPr>
        <w:pStyle w:val="Default"/>
        <w:spacing w:after="228"/>
        <w:rPr>
          <w:sz w:val="23"/>
          <w:szCs w:val="23"/>
        </w:rPr>
      </w:pPr>
    </w:p>
    <w:p w14:paraId="2B5DCBE5" w14:textId="41AF9451" w:rsidR="00EA6CC6" w:rsidRDefault="00EA6CC6"/>
    <w:sectPr w:rsidR="00EA6C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D9FB" w14:textId="77777777" w:rsidR="004D17CB" w:rsidRDefault="004D17CB" w:rsidP="00432E89">
      <w:pPr>
        <w:spacing w:after="0" w:line="240" w:lineRule="auto"/>
      </w:pPr>
      <w:r>
        <w:separator/>
      </w:r>
    </w:p>
  </w:endnote>
  <w:endnote w:type="continuationSeparator" w:id="0">
    <w:p w14:paraId="623D5A1D" w14:textId="77777777" w:rsidR="004D17CB" w:rsidRDefault="004D17CB" w:rsidP="0043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nor">
    <w:altName w:val="Telenor"/>
    <w:panose1 w:val="02000000000000000000"/>
    <w:charset w:val="EE"/>
    <w:family w:val="auto"/>
    <w:pitch w:val="variable"/>
    <w:sig w:usb0="80000027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FCBD" w14:textId="77777777" w:rsidR="004D17CB" w:rsidRDefault="004D17CB" w:rsidP="00432E89">
      <w:pPr>
        <w:spacing w:after="0" w:line="240" w:lineRule="auto"/>
      </w:pPr>
      <w:r>
        <w:separator/>
      </w:r>
    </w:p>
  </w:footnote>
  <w:footnote w:type="continuationSeparator" w:id="0">
    <w:p w14:paraId="7871F342" w14:textId="77777777" w:rsidR="004D17CB" w:rsidRDefault="004D17CB" w:rsidP="0043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BDBF" w14:textId="445985F8" w:rsidR="00432E89" w:rsidRDefault="00432E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7550D0" wp14:editId="507D66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9c41e0b2faa46d39d20a0f" descr="{&quot;HashCode&quot;:-2139627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C8999" w14:textId="4D125B5E" w:rsidR="00432E89" w:rsidRPr="00432E89" w:rsidRDefault="00432E89" w:rsidP="00432E8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32E8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550D0" id="_x0000_t202" coordsize="21600,21600" o:spt="202" path="m,l,21600r21600,l21600,xe">
              <v:stroke joinstyle="miter"/>
              <v:path gradientshapeok="t" o:connecttype="rect"/>
            </v:shapetype>
            <v:shape id="MSIPCM9b9c41e0b2faa46d39d20a0f" o:spid="_x0000_s1026" type="#_x0000_t202" alt="{&quot;HashCode&quot;:-21396279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4F1C8999" w14:textId="4D125B5E" w:rsidR="00432E89" w:rsidRPr="00432E89" w:rsidRDefault="00432E89" w:rsidP="00432E8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32E89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35"/>
    <w:rsid w:val="00432E89"/>
    <w:rsid w:val="004D17CB"/>
    <w:rsid w:val="00756E35"/>
    <w:rsid w:val="007D0301"/>
    <w:rsid w:val="00E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BC212"/>
  <w15:chartTrackingRefBased/>
  <w15:docId w15:val="{87057770-A4E3-4EC6-9C94-40F77D08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E35"/>
    <w:pPr>
      <w:autoSpaceDE w:val="0"/>
      <w:autoSpaceDN w:val="0"/>
      <w:adjustRightInd w:val="0"/>
      <w:spacing w:after="0" w:line="240" w:lineRule="auto"/>
    </w:pPr>
    <w:rPr>
      <w:rFonts w:ascii="Telenor" w:hAnsi="Telenor" w:cs="Teleno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E89"/>
  </w:style>
  <w:style w:type="paragraph" w:styleId="Footer">
    <w:name w:val="footer"/>
    <w:basedOn w:val="Normal"/>
    <w:link w:val="FooterChar"/>
    <w:uiPriority w:val="99"/>
    <w:unhideWhenUsed/>
    <w:rsid w:val="0043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2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Kalocsai Tamás</dc:creator>
  <cp:keywords/>
  <dc:description/>
  <cp:lastModifiedBy>Kalocsai Tamás</cp:lastModifiedBy>
  <cp:revision>2</cp:revision>
  <dcterms:created xsi:type="dcterms:W3CDTF">2022-01-11T15:28:00Z</dcterms:created>
  <dcterms:modified xsi:type="dcterms:W3CDTF">2022-02-25T08:37:00Z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89e4d0-9994-4017-a22b-6bd72fe052a7_Enabled">
    <vt:lpwstr>true</vt:lpwstr>
  </property>
  <property fmtid="{D5CDD505-2E9C-101B-9397-08002B2CF9AE}" pid="3" name="MSIP_Label_8189e4d0-9994-4017-a22b-6bd72fe052a7_SetDate">
    <vt:lpwstr>2022-02-25T08:37:47Z</vt:lpwstr>
  </property>
  <property fmtid="{D5CDD505-2E9C-101B-9397-08002B2CF9AE}" pid="4" name="MSIP_Label_8189e4d0-9994-4017-a22b-6bd72fe052a7_Method">
    <vt:lpwstr>Privileged</vt:lpwstr>
  </property>
  <property fmtid="{D5CDD505-2E9C-101B-9397-08002B2CF9AE}" pid="5" name="MSIP_Label_8189e4d0-9994-4017-a22b-6bd72fe052a7_Name">
    <vt:lpwstr>Company Internal</vt:lpwstr>
  </property>
  <property fmtid="{D5CDD505-2E9C-101B-9397-08002B2CF9AE}" pid="6" name="MSIP_Label_8189e4d0-9994-4017-a22b-6bd72fe052a7_SiteId">
    <vt:lpwstr>169bbd4f-4054-49cd-a5c7-0244ab23e3a8</vt:lpwstr>
  </property>
  <property fmtid="{D5CDD505-2E9C-101B-9397-08002B2CF9AE}" pid="7" name="MSIP_Label_8189e4d0-9994-4017-a22b-6bd72fe052a7_ActionId">
    <vt:lpwstr>d682ad48-4cc4-4a4f-9bcd-ef355cf34d09</vt:lpwstr>
  </property>
  <property fmtid="{D5CDD505-2E9C-101B-9397-08002B2CF9AE}" pid="8" name="MSIP_Label_8189e4d0-9994-4017-a22b-6bd72fe052a7_ContentBits">
    <vt:lpwstr>1</vt:lpwstr>
  </property>
</Properties>
</file>